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6510"/>
        <w:tblGridChange w:id="0">
          <w:tblGrid>
            <w:gridCol w:w="2850"/>
            <w:gridCol w:w="65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Service Project: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Duration: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Description of Service: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6510"/>
        <w:tblGridChange w:id="0">
          <w:tblGrid>
            <w:gridCol w:w="2850"/>
            <w:gridCol w:w="65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MB Chairpersons(s):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Coordinator: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Contact Number: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Organization: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Benefit/purpose/goals: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3585"/>
        <w:gridCol w:w="3465"/>
        <w:gridCol w:w="1710"/>
        <w:tblGridChange w:id="0">
          <w:tblGrid>
            <w:gridCol w:w="600"/>
            <w:gridCol w:w="3585"/>
            <w:gridCol w:w="3465"/>
            <w:gridCol w:w="17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Time Duration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Total Hours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381000" cy="142875"/>
          <wp:effectExtent b="0" l="0" r="0" t="0"/>
          <wp:docPr descr="tinylogo" id="1" name="image01.png"/>
          <a:graphic>
            <a:graphicData uri="http://schemas.openxmlformats.org/drawingml/2006/picture">
              <pic:pic>
                <pic:nvPicPr>
                  <pic:cNvPr descr="tinylogo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" cy="142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MORTAR BOARD NATIONAL HONOR SOCIETY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22"/>
        <w:rtl w:val="0"/>
      </w:rPr>
      <w:t xml:space="preserve">Hui Po</w:t>
    </w:r>
    <w:r w:rsidDel="00000000" w:rsidR="00000000" w:rsidRPr="00000000">
      <w:rPr>
        <w:sz w:val="22"/>
        <w:rtl w:val="0"/>
      </w:rPr>
      <w:t xml:space="preserve">ʻ</w:t>
    </w:r>
    <w:r w:rsidDel="00000000" w:rsidR="00000000" w:rsidRPr="00000000">
      <w:rPr>
        <w:rFonts w:ascii="Times New Roman" w:cs="Times New Roman" w:eastAsia="Times New Roman" w:hAnsi="Times New Roman"/>
        <w:sz w:val="22"/>
        <w:rtl w:val="0"/>
      </w:rPr>
      <w:t xml:space="preserve">okela Chapter</w:t>
    </w:r>
  </w:p>
  <w:p w:rsidR="00000000" w:rsidDel="00000000" w:rsidP="00000000" w:rsidRDefault="00000000" w:rsidRPr="00000000">
    <w:pPr>
      <w:spacing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22"/>
        <w:rtl w:val="0"/>
      </w:rPr>
      <w:t xml:space="preserve">University of Hawai‘i at Mānoa </w:t>
    </w:r>
  </w:p>
  <w:p w:rsidR="00000000" w:rsidDel="00000000" w:rsidP="00000000" w:rsidRDefault="00000000" w:rsidRPr="00000000">
    <w:pPr>
      <w:spacing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rtl w:val="0"/>
      </w:rPr>
      <w:t xml:space="preserve">Service Report Form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